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5B" w:rsidRDefault="00165F28" w:rsidP="00165F28">
      <w:pPr>
        <w:spacing w:after="0" w:line="240" w:lineRule="auto"/>
        <w:jc w:val="center"/>
        <w:rPr>
          <w:rFonts w:ascii="Verdana" w:hAnsi="Verdana"/>
          <w:b/>
          <w:sz w:val="40"/>
          <w:szCs w:val="40"/>
        </w:rPr>
      </w:pPr>
      <w:r w:rsidRPr="00165F28">
        <w:rPr>
          <w:rFonts w:ascii="Verdana" w:hAnsi="Verdana"/>
          <w:b/>
          <w:sz w:val="40"/>
          <w:szCs w:val="40"/>
        </w:rPr>
        <w:t>ВАРИАНТЫ ЗАДАНИЙ</w:t>
      </w:r>
    </w:p>
    <w:p w:rsidR="00165F28" w:rsidRDefault="00165F28" w:rsidP="00165F28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на курсовой проект по дисциплине</w:t>
      </w:r>
    </w:p>
    <w:p w:rsidR="00165F28" w:rsidRDefault="00165F28" w:rsidP="00165F28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«Автоматизированные информационно-управляющие системы (АИУС)»</w:t>
      </w:r>
    </w:p>
    <w:p w:rsidR="00165F28" w:rsidRDefault="00165F28" w:rsidP="00165F28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7"/>
        <w:gridCol w:w="7513"/>
        <w:gridCol w:w="1241"/>
      </w:tblGrid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 w:rsidRPr="00165F28">
              <w:rPr>
                <w:rFonts w:ascii="Verdana" w:hAnsi="Verdana"/>
                <w:sz w:val="32"/>
                <w:szCs w:val="32"/>
              </w:rPr>
              <w:t>1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производства п</w:t>
            </w:r>
            <w:r>
              <w:rPr>
                <w:rFonts w:ascii="Verdana" w:hAnsi="Verdana"/>
                <w:sz w:val="32"/>
                <w:szCs w:val="32"/>
              </w:rPr>
              <w:t>а</w:t>
            </w:r>
            <w:r>
              <w:rPr>
                <w:rFonts w:ascii="Verdana" w:hAnsi="Verdana"/>
                <w:sz w:val="32"/>
                <w:szCs w:val="32"/>
              </w:rPr>
              <w:t>ра (котельной установки).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процессов очистки сточных вод.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процессов  холодоснабж</w:t>
            </w:r>
            <w:r>
              <w:rPr>
                <w:rFonts w:ascii="Verdana" w:hAnsi="Verdana"/>
                <w:sz w:val="32"/>
                <w:szCs w:val="32"/>
              </w:rPr>
              <w:t>е</w:t>
            </w:r>
            <w:r>
              <w:rPr>
                <w:rFonts w:ascii="Verdana" w:hAnsi="Verdana"/>
                <w:sz w:val="32"/>
                <w:szCs w:val="32"/>
              </w:rPr>
              <w:t>ния (компрессорной установки).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кондиционирования возд</w:t>
            </w:r>
            <w:r>
              <w:rPr>
                <w:rFonts w:ascii="Verdana" w:hAnsi="Verdana"/>
                <w:sz w:val="32"/>
                <w:szCs w:val="32"/>
              </w:rPr>
              <w:t>у</w:t>
            </w:r>
            <w:r>
              <w:rPr>
                <w:rFonts w:ascii="Verdana" w:hAnsi="Verdana"/>
                <w:sz w:val="32"/>
                <w:szCs w:val="32"/>
              </w:rPr>
              <w:t>ха.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5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пастеризации м</w:t>
            </w:r>
            <w:r>
              <w:rPr>
                <w:rFonts w:ascii="Verdana" w:hAnsi="Verdana"/>
                <w:sz w:val="32"/>
                <w:szCs w:val="32"/>
              </w:rPr>
              <w:t>о</w:t>
            </w:r>
            <w:r>
              <w:rPr>
                <w:rFonts w:ascii="Verdana" w:hAnsi="Verdana"/>
                <w:sz w:val="32"/>
                <w:szCs w:val="32"/>
              </w:rPr>
              <w:t>лока.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6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производства кисломоло</w:t>
            </w:r>
            <w:r>
              <w:rPr>
                <w:rFonts w:ascii="Verdana" w:hAnsi="Verdana"/>
                <w:sz w:val="32"/>
                <w:szCs w:val="32"/>
              </w:rPr>
              <w:t>ч</w:t>
            </w:r>
            <w:r>
              <w:rPr>
                <w:rFonts w:ascii="Verdana" w:hAnsi="Verdana"/>
                <w:sz w:val="32"/>
                <w:szCs w:val="32"/>
              </w:rPr>
              <w:t>ных продуктов.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7</w:t>
            </w: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производства творога.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8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холодильной обработки мяса.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9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производства колбасных изделий.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10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 xml:space="preserve">Автоматизация процесса </w:t>
            </w:r>
            <w:proofErr w:type="spellStart"/>
            <w:r>
              <w:rPr>
                <w:rFonts w:ascii="Verdana" w:hAnsi="Verdana"/>
                <w:sz w:val="32"/>
                <w:szCs w:val="32"/>
              </w:rPr>
              <w:t>тестоприготовл</w:t>
            </w:r>
            <w:r>
              <w:rPr>
                <w:rFonts w:ascii="Verdana" w:hAnsi="Verdana"/>
                <w:sz w:val="32"/>
                <w:szCs w:val="32"/>
              </w:rPr>
              <w:t>е</w:t>
            </w:r>
            <w:r>
              <w:rPr>
                <w:rFonts w:ascii="Verdana" w:hAnsi="Verdana"/>
                <w:sz w:val="32"/>
                <w:szCs w:val="32"/>
              </w:rPr>
              <w:t>ния</w:t>
            </w:r>
            <w:proofErr w:type="spellEnd"/>
            <w:r>
              <w:rPr>
                <w:rFonts w:ascii="Verdana" w:hAnsi="Verdana"/>
                <w:sz w:val="32"/>
                <w:szCs w:val="32"/>
              </w:rPr>
              <w:t>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11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выпечки хлеба.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12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производства к</w:t>
            </w:r>
            <w:r>
              <w:rPr>
                <w:rFonts w:ascii="Verdana" w:hAnsi="Verdana"/>
                <w:sz w:val="32"/>
                <w:szCs w:val="32"/>
              </w:rPr>
              <w:t>а</w:t>
            </w:r>
            <w:r>
              <w:rPr>
                <w:rFonts w:ascii="Verdana" w:hAnsi="Verdana"/>
                <w:sz w:val="32"/>
                <w:szCs w:val="32"/>
              </w:rPr>
              <w:t>рамели.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13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производства отливных глазированных конфет.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14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производства пивного сусла.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15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непрерывного сбраживания пивного сусла.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16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proofErr w:type="spellStart"/>
            <w:r>
              <w:rPr>
                <w:rFonts w:ascii="Verdana" w:hAnsi="Verdana"/>
                <w:sz w:val="32"/>
                <w:szCs w:val="32"/>
              </w:rPr>
              <w:t>Автомаатизация</w:t>
            </w:r>
            <w:proofErr w:type="spellEnd"/>
            <w:r>
              <w:rPr>
                <w:rFonts w:ascii="Verdana" w:hAnsi="Verdana"/>
                <w:sz w:val="32"/>
                <w:szCs w:val="32"/>
              </w:rPr>
              <w:t xml:space="preserve"> процесса приготовления кваса.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17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мойки тары.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lastRenderedPageBreak/>
              <w:t>18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мойки оборуд</w:t>
            </w:r>
            <w:r>
              <w:rPr>
                <w:rFonts w:ascii="Verdana" w:hAnsi="Verdana"/>
                <w:sz w:val="32"/>
                <w:szCs w:val="32"/>
              </w:rPr>
              <w:t>о</w:t>
            </w:r>
            <w:r>
              <w:rPr>
                <w:rFonts w:ascii="Verdana" w:hAnsi="Verdana"/>
                <w:sz w:val="32"/>
                <w:szCs w:val="32"/>
              </w:rPr>
              <w:t>вания и трубопроводов.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19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тракта подачи свеклы на завод.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20</w:t>
            </w:r>
          </w:p>
        </w:tc>
        <w:tc>
          <w:tcPr>
            <w:tcW w:w="7513" w:type="dxa"/>
          </w:tcPr>
          <w:p w:rsidR="00165F28" w:rsidRPr="00165F28" w:rsidRDefault="00E64CE6" w:rsidP="00E64CE6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поточно-транспортной си</w:t>
            </w:r>
            <w:r>
              <w:rPr>
                <w:rFonts w:ascii="Verdana" w:hAnsi="Verdana"/>
                <w:sz w:val="32"/>
                <w:szCs w:val="32"/>
              </w:rPr>
              <w:t>с</w:t>
            </w:r>
            <w:r>
              <w:rPr>
                <w:rFonts w:ascii="Verdana" w:hAnsi="Verdana"/>
                <w:sz w:val="32"/>
                <w:szCs w:val="32"/>
              </w:rPr>
              <w:t>темы элеватора.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21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склада бестарного хран</w:t>
            </w:r>
            <w:r>
              <w:rPr>
                <w:rFonts w:ascii="Verdana" w:hAnsi="Verdana"/>
                <w:sz w:val="32"/>
                <w:szCs w:val="32"/>
              </w:rPr>
              <w:t>е</w:t>
            </w:r>
            <w:r>
              <w:rPr>
                <w:rFonts w:ascii="Verdana" w:hAnsi="Verdana"/>
                <w:sz w:val="32"/>
                <w:szCs w:val="32"/>
              </w:rPr>
              <w:t>ния муки.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22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резания сахарной свеклы.</w:t>
            </w: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23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прессования м</w:t>
            </w:r>
            <w:r>
              <w:rPr>
                <w:rFonts w:ascii="Verdana" w:hAnsi="Verdana"/>
                <w:sz w:val="32"/>
                <w:szCs w:val="32"/>
              </w:rPr>
              <w:t>ы</w:t>
            </w:r>
            <w:r>
              <w:rPr>
                <w:rFonts w:ascii="Verdana" w:hAnsi="Verdana"/>
                <w:sz w:val="32"/>
                <w:szCs w:val="32"/>
              </w:rPr>
              <w:t>ла.</w:t>
            </w: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24</w:t>
            </w:r>
          </w:p>
        </w:tc>
        <w:tc>
          <w:tcPr>
            <w:tcW w:w="7513" w:type="dxa"/>
          </w:tcPr>
          <w:p w:rsidR="00165F28" w:rsidRPr="00165F28" w:rsidRDefault="00E64CE6" w:rsidP="00E64CE6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счета штучной продукции.</w:t>
            </w: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25</w:t>
            </w:r>
          </w:p>
        </w:tc>
        <w:tc>
          <w:tcPr>
            <w:tcW w:w="7513" w:type="dxa"/>
          </w:tcPr>
          <w:p w:rsidR="00165F28" w:rsidRPr="00165F28" w:rsidRDefault="00E64CE6" w:rsidP="00E64CE6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дозирования при прои</w:t>
            </w:r>
            <w:r>
              <w:rPr>
                <w:rFonts w:ascii="Verdana" w:hAnsi="Verdana"/>
                <w:sz w:val="32"/>
                <w:szCs w:val="32"/>
              </w:rPr>
              <w:t>з</w:t>
            </w:r>
            <w:r>
              <w:rPr>
                <w:rFonts w:ascii="Verdana" w:hAnsi="Verdana"/>
                <w:sz w:val="32"/>
                <w:szCs w:val="32"/>
              </w:rPr>
              <w:t>водстве маргарина.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26</w:t>
            </w:r>
          </w:p>
        </w:tc>
        <w:tc>
          <w:tcPr>
            <w:tcW w:w="7513" w:type="dxa"/>
          </w:tcPr>
          <w:p w:rsidR="00165F28" w:rsidRPr="00165F28" w:rsidRDefault="00E64CE6" w:rsidP="00E64CE6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смешивания при пригото</w:t>
            </w:r>
            <w:r>
              <w:rPr>
                <w:rFonts w:ascii="Verdana" w:hAnsi="Verdana"/>
                <w:sz w:val="32"/>
                <w:szCs w:val="32"/>
              </w:rPr>
              <w:t>в</w:t>
            </w:r>
            <w:r>
              <w:rPr>
                <w:rFonts w:ascii="Verdana" w:hAnsi="Verdana"/>
                <w:sz w:val="32"/>
                <w:szCs w:val="32"/>
              </w:rPr>
              <w:t>лении замеса.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27</w:t>
            </w:r>
          </w:p>
        </w:tc>
        <w:tc>
          <w:tcPr>
            <w:tcW w:w="7513" w:type="dxa"/>
          </w:tcPr>
          <w:p w:rsidR="00165F28" w:rsidRPr="00165F28" w:rsidRDefault="00E64CE6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фильтрации.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28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 xml:space="preserve">Автоматизация </w:t>
            </w:r>
            <w:proofErr w:type="spellStart"/>
            <w:r>
              <w:rPr>
                <w:rFonts w:ascii="Verdana" w:hAnsi="Verdana"/>
                <w:sz w:val="32"/>
                <w:szCs w:val="32"/>
              </w:rPr>
              <w:t>пароконтактного</w:t>
            </w:r>
            <w:proofErr w:type="spellEnd"/>
            <w:r>
              <w:rPr>
                <w:rFonts w:ascii="Verdana" w:hAnsi="Verdana"/>
                <w:sz w:val="32"/>
                <w:szCs w:val="32"/>
              </w:rPr>
              <w:t xml:space="preserve"> подогр</w:t>
            </w:r>
            <w:r>
              <w:rPr>
                <w:rFonts w:ascii="Verdana" w:hAnsi="Verdana"/>
                <w:sz w:val="32"/>
                <w:szCs w:val="32"/>
              </w:rPr>
              <w:t>е</w:t>
            </w:r>
            <w:r>
              <w:rPr>
                <w:rFonts w:ascii="Verdana" w:hAnsi="Verdana"/>
                <w:sz w:val="32"/>
                <w:szCs w:val="32"/>
              </w:rPr>
              <w:t>вателя.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29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конденсационной устано</w:t>
            </w:r>
            <w:r>
              <w:rPr>
                <w:rFonts w:ascii="Verdana" w:hAnsi="Verdana"/>
                <w:sz w:val="32"/>
                <w:szCs w:val="32"/>
              </w:rPr>
              <w:t>в</w:t>
            </w:r>
            <w:r>
              <w:rPr>
                <w:rFonts w:ascii="Verdana" w:hAnsi="Verdana"/>
                <w:sz w:val="32"/>
                <w:szCs w:val="32"/>
              </w:rPr>
              <w:t>ки.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30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воздушных компрессорных станций.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31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 xml:space="preserve">Автоматизация процесса </w:t>
            </w:r>
            <w:proofErr w:type="spellStart"/>
            <w:r>
              <w:rPr>
                <w:rFonts w:ascii="Verdana" w:hAnsi="Verdana"/>
                <w:sz w:val="32"/>
                <w:szCs w:val="32"/>
              </w:rPr>
              <w:t>автоклавиров</w:t>
            </w:r>
            <w:r>
              <w:rPr>
                <w:rFonts w:ascii="Verdana" w:hAnsi="Verdana"/>
                <w:sz w:val="32"/>
                <w:szCs w:val="32"/>
              </w:rPr>
              <w:t>а</w:t>
            </w:r>
            <w:r>
              <w:rPr>
                <w:rFonts w:ascii="Verdana" w:hAnsi="Verdana"/>
                <w:sz w:val="32"/>
                <w:szCs w:val="32"/>
              </w:rPr>
              <w:t>ния</w:t>
            </w:r>
            <w:proofErr w:type="spellEnd"/>
            <w:r>
              <w:rPr>
                <w:rFonts w:ascii="Verdana" w:hAnsi="Verdana"/>
                <w:sz w:val="32"/>
                <w:szCs w:val="32"/>
              </w:rPr>
              <w:t>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32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пастеризатора непреры</w:t>
            </w:r>
            <w:r>
              <w:rPr>
                <w:rFonts w:ascii="Verdana" w:hAnsi="Verdana"/>
                <w:sz w:val="32"/>
                <w:szCs w:val="32"/>
              </w:rPr>
              <w:t>в</w:t>
            </w:r>
            <w:r>
              <w:rPr>
                <w:rFonts w:ascii="Verdana" w:hAnsi="Verdana"/>
                <w:sz w:val="32"/>
                <w:szCs w:val="32"/>
              </w:rPr>
              <w:t>ного действия.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33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установки масляной а</w:t>
            </w:r>
            <w:r>
              <w:rPr>
                <w:rFonts w:ascii="Verdana" w:hAnsi="Verdana"/>
                <w:sz w:val="32"/>
                <w:szCs w:val="32"/>
              </w:rPr>
              <w:t>б</w:t>
            </w:r>
            <w:r>
              <w:rPr>
                <w:rFonts w:ascii="Verdana" w:hAnsi="Verdana"/>
                <w:sz w:val="32"/>
                <w:szCs w:val="32"/>
              </w:rPr>
              <w:t>сорбции маслоэкстракционного завода.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34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диффузного аппарата.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35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экстракционной установки.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36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периодической ректификации.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37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непрерывной ректификации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lastRenderedPageBreak/>
              <w:t>38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кристаллизации.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39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сушки (зерна, с</w:t>
            </w:r>
            <w:r>
              <w:rPr>
                <w:rFonts w:ascii="Verdana" w:hAnsi="Verdana"/>
                <w:sz w:val="32"/>
                <w:szCs w:val="32"/>
              </w:rPr>
              <w:t>а</w:t>
            </w:r>
            <w:r>
              <w:rPr>
                <w:rFonts w:ascii="Verdana" w:hAnsi="Verdana"/>
                <w:sz w:val="32"/>
                <w:szCs w:val="32"/>
              </w:rPr>
              <w:t>хара, древесины).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40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многокорпусных выпарных у</w:t>
            </w:r>
            <w:r>
              <w:rPr>
                <w:rFonts w:ascii="Verdana" w:hAnsi="Verdana"/>
                <w:sz w:val="32"/>
                <w:szCs w:val="32"/>
              </w:rPr>
              <w:t>с</w:t>
            </w:r>
            <w:r>
              <w:rPr>
                <w:rFonts w:ascii="Verdana" w:hAnsi="Verdana"/>
                <w:sz w:val="32"/>
                <w:szCs w:val="32"/>
              </w:rPr>
              <w:t>тановок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9F1541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41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гидрогенизации.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9F1541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42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 xml:space="preserve">Автоматизация процесса </w:t>
            </w:r>
            <w:proofErr w:type="spellStart"/>
            <w:r>
              <w:rPr>
                <w:rFonts w:ascii="Verdana" w:hAnsi="Verdana"/>
                <w:sz w:val="32"/>
                <w:szCs w:val="32"/>
              </w:rPr>
              <w:t>дефекосатур</w:t>
            </w:r>
            <w:r>
              <w:rPr>
                <w:rFonts w:ascii="Verdana" w:hAnsi="Verdana"/>
                <w:sz w:val="32"/>
                <w:szCs w:val="32"/>
              </w:rPr>
              <w:t>а</w:t>
            </w:r>
            <w:r>
              <w:rPr>
                <w:rFonts w:ascii="Verdana" w:hAnsi="Verdana"/>
                <w:sz w:val="32"/>
                <w:szCs w:val="32"/>
              </w:rPr>
              <w:t>ции</w:t>
            </w:r>
            <w:proofErr w:type="spellEnd"/>
            <w:r>
              <w:rPr>
                <w:rFonts w:ascii="Verdana" w:hAnsi="Verdana"/>
                <w:sz w:val="32"/>
                <w:szCs w:val="32"/>
              </w:rPr>
              <w:t>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9F1541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43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конверсии.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9F1541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44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рафинации (с</w:t>
            </w:r>
            <w:r>
              <w:rPr>
                <w:rFonts w:ascii="Verdana" w:hAnsi="Verdana"/>
                <w:sz w:val="32"/>
                <w:szCs w:val="32"/>
              </w:rPr>
              <w:t>а</w:t>
            </w:r>
            <w:r>
              <w:rPr>
                <w:rFonts w:ascii="Verdana" w:hAnsi="Verdana"/>
                <w:sz w:val="32"/>
                <w:szCs w:val="32"/>
              </w:rPr>
              <w:t>хара).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9F1541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45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Автоматизация процесса расщепления ж</w:t>
            </w:r>
            <w:r>
              <w:rPr>
                <w:rFonts w:ascii="Verdana" w:hAnsi="Verdana"/>
                <w:sz w:val="32"/>
                <w:szCs w:val="32"/>
              </w:rPr>
              <w:t>и</w:t>
            </w:r>
            <w:r>
              <w:rPr>
                <w:rFonts w:ascii="Verdana" w:hAnsi="Verdana"/>
                <w:sz w:val="32"/>
                <w:szCs w:val="32"/>
              </w:rPr>
              <w:t>ров.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9F1541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46</w:t>
            </w:r>
          </w:p>
        </w:tc>
        <w:tc>
          <w:tcPr>
            <w:tcW w:w="7513" w:type="dxa"/>
          </w:tcPr>
          <w:p w:rsidR="00165F28" w:rsidRPr="00165F28" w:rsidRDefault="009F1541" w:rsidP="00165F28">
            <w:pPr>
              <w:rPr>
                <w:rFonts w:ascii="Verdana" w:hAnsi="Verdana"/>
                <w:sz w:val="32"/>
                <w:szCs w:val="32"/>
              </w:rPr>
            </w:pPr>
            <w:r>
              <w:rPr>
                <w:rFonts w:ascii="Verdana" w:hAnsi="Verdana"/>
                <w:sz w:val="32"/>
                <w:szCs w:val="32"/>
              </w:rPr>
              <w:t>Автоматизации процесса омыления жи</w:t>
            </w:r>
            <w:r>
              <w:rPr>
                <w:rFonts w:ascii="Verdana" w:hAnsi="Verdana"/>
                <w:sz w:val="32"/>
                <w:szCs w:val="32"/>
              </w:rPr>
              <w:t>р</w:t>
            </w:r>
            <w:r>
              <w:rPr>
                <w:rFonts w:ascii="Verdana" w:hAnsi="Verdana"/>
                <w:sz w:val="32"/>
                <w:szCs w:val="32"/>
              </w:rPr>
              <w:t>ных кислот.</w:t>
            </w: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CC23BA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  <w:tr w:rsidR="00165F28" w:rsidRPr="00165F28" w:rsidTr="009F1541">
        <w:tc>
          <w:tcPr>
            <w:tcW w:w="817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7513" w:type="dxa"/>
          </w:tcPr>
          <w:p w:rsidR="00165F28" w:rsidRPr="00165F28" w:rsidRDefault="00165F28" w:rsidP="00165F28">
            <w:pPr>
              <w:rPr>
                <w:rFonts w:ascii="Verdana" w:hAnsi="Verdana"/>
                <w:sz w:val="32"/>
                <w:szCs w:val="32"/>
              </w:rPr>
            </w:pPr>
          </w:p>
        </w:tc>
        <w:tc>
          <w:tcPr>
            <w:tcW w:w="1241" w:type="dxa"/>
          </w:tcPr>
          <w:p w:rsidR="00165F28" w:rsidRPr="00165F28" w:rsidRDefault="00165F28" w:rsidP="00165F2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</w:tc>
      </w:tr>
    </w:tbl>
    <w:p w:rsidR="00165F28" w:rsidRPr="00165F28" w:rsidRDefault="00165F28" w:rsidP="00165F28">
      <w:pPr>
        <w:spacing w:after="0" w:line="240" w:lineRule="auto"/>
        <w:jc w:val="center"/>
        <w:rPr>
          <w:rFonts w:ascii="Verdana" w:hAnsi="Verdana"/>
          <w:b/>
          <w:sz w:val="32"/>
          <w:szCs w:val="32"/>
        </w:rPr>
      </w:pPr>
    </w:p>
    <w:p w:rsidR="00165F28" w:rsidRPr="00165F28" w:rsidRDefault="00165F28"/>
    <w:sectPr w:rsidR="00165F28" w:rsidRPr="00165F28" w:rsidSect="00C75E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65F28"/>
    <w:rsid w:val="00165F28"/>
    <w:rsid w:val="009F1541"/>
    <w:rsid w:val="00C75E5B"/>
    <w:rsid w:val="00E64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F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stu</Company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2013-05-08T10:59:00Z</dcterms:created>
  <dcterms:modified xsi:type="dcterms:W3CDTF">2013-05-08T11:28:00Z</dcterms:modified>
</cp:coreProperties>
</file>